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SELEÇÃO DE BOLSISTAS - EDITAL 009/2020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INSTITUTO DE DESENVOLVIMENTO RURAL DO PARANÁ – IAPAR-EMATER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" w:hanging="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DECLARAÇÃO DE NÃO POSSUIR VÍNCULO EMPREGATÍCIO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_____________________________________________________, portador(a) do RG nº __________________, órgão expedidor ________ e CPF n° ____________________, declaro, para os devidos fins, que não possuo nenhum vínculo empregatício com instituição pública ou privada e nem recebo bolsa de qualquer Instituição. Disponibilizo-me a dedicar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40 horas</w:t>
      </w:r>
      <w:r w:rsidDel="00000000" w:rsidR="00000000" w:rsidRPr="00000000">
        <w:rPr>
          <w:rFonts w:ascii="Arial" w:cs="Arial" w:eastAsia="Arial" w:hAnsi="Arial"/>
          <w:rtl w:val="0"/>
        </w:rPr>
        <w:t xml:space="preserve"> semanais para as atividades exclusivas dos Projetos de Pesquisa atendidos pelo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Convênio nº 122/2020 entre Fundação Araucária e IDR-Paraná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 Etapa complementar de implantação do NAPI AGRO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conforme edital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(cidade), ____ de setembro de 2020.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133.858267716535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Candidato: (nome completo)</w:t>
      </w:r>
    </w:p>
    <w:p w:rsidR="00000000" w:rsidDel="00000000" w:rsidP="00000000" w:rsidRDefault="00000000" w:rsidRPr="00000000" w14:paraId="0000001E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hanging="1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2">
    <w:name w:val="heading 2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3">
    <w:name w:val="heading 3"/>
    <w:basedOn w:val="Normal"/>
    <w:next w:val="Normal"/>
    <w:pPr>
      <w:ind w:left="0" w:hanging="1"/>
      <w:jc w:val="center"/>
    </w:pPr>
    <w:rPr>
      <w:rFonts w:ascii="Arial" w:cs="Arial" w:eastAsia="Arial" w:hAnsi="Arial"/>
      <w:b w:val="1"/>
      <w:color w:val="000000"/>
      <w:sz w:val="23"/>
      <w:szCs w:val="2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numPr>
        <w:numId w:val="1"/>
      </w:numPr>
      <w:ind w:left="-1" w:hanging="1"/>
    </w:pPr>
    <w:rPr>
      <w:rFonts w:ascii="Arial" w:cs="Arial" w:eastAsia="Arial Unicode MS" w:hAnsi="Arial"/>
      <w:b w:val="1"/>
      <w:bCs w:val="1"/>
      <w:color w:val="000000"/>
      <w:sz w:val="23"/>
      <w:szCs w:val="23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numPr>
        <w:ilvl w:val="1"/>
        <w:numId w:val="1"/>
      </w:numPr>
      <w:ind w:left="-1" w:hanging="1"/>
      <w:jc w:val="center"/>
      <w:outlineLvl w:val="1"/>
    </w:pPr>
    <w:rPr>
      <w:rFonts w:ascii="Arial" w:cs="Arial" w:eastAsia="Arial Unicode MS" w:hAnsi="Arial"/>
      <w:b w:val="1"/>
      <w:bCs w:val="1"/>
      <w:color w:val="000000"/>
      <w:sz w:val="23"/>
      <w:szCs w:val="23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numPr>
        <w:ilvl w:val="2"/>
        <w:numId w:val="1"/>
      </w:numPr>
      <w:ind w:left="-1" w:hanging="1"/>
      <w:jc w:val="center"/>
      <w:outlineLvl w:val="2"/>
    </w:pPr>
    <w:rPr>
      <w:rFonts w:ascii="Arial" w:cs="Arial" w:eastAsia="Arial Unicode MS" w:hAnsi="Arial"/>
      <w:b w:val="1"/>
      <w:bCs w:val="1"/>
      <w:color w:val="000000"/>
      <w:sz w:val="23"/>
      <w:szCs w:val="23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rFonts w:ascii="Arial" w:cs="Arial" w:eastAsia="Arial Unicode MS" w:hAnsi="Arial"/>
      <w:b w:val="1"/>
      <w:b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Arial" w:cs="Arial" w:eastAsia="Arial Unicode MS" w:hAnsi="Arial"/>
      <w:b w:val="1"/>
      <w:bCs w:val="1"/>
      <w:color w:val="00000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rPr>
      <w:rFonts w:ascii="Arial" w:cs="Arial" w:hAnsi="Arial"/>
      <w:b w:val="1"/>
      <w:bCs w:val="1"/>
      <w:color w:val="000000"/>
      <w:sz w:val="23"/>
      <w:szCs w:val="23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orpodetexto31" w:customStyle="1">
    <w:name w:val="Corpo de texto 31"/>
    <w:basedOn w:val="Normal"/>
    <w:rPr>
      <w:b w:val="1"/>
      <w:bCs w:val="1"/>
    </w:rPr>
  </w:style>
  <w:style w:type="paragraph" w:styleId="Corpodetexto21" w:customStyle="1">
    <w:name w:val="Corpo de texto 21"/>
    <w:basedOn w:val="Normal"/>
    <w:pPr>
      <w:spacing w:line="360" w:lineRule="auto"/>
    </w:pPr>
    <w:rPr>
      <w:rFonts w:ascii="Arial" w:cs="Arial" w:hAnsi="Arial"/>
      <w:color w:val="000000"/>
      <w:sz w:val="23"/>
      <w:szCs w:val="23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  <w:lang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color w:val="000000"/>
      <w:position w:val="-1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yoEYSCfE0+ShQ6bcUDCgivwSg==">AMUW2mVPmfalXQKMW8WTm4xqS5EgPjezldnaIO+cxYchBG2TzKuEbA0Fv+sbrpHJRb3DDu5JNOVMH1RmYZT3vIDX48ZAEIPkuwPFLrlGtfB1nCG8Fftzis4=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2020-09-18T16:48:00Z</dcterms:created>
  <dc:creator>Eunice</dc:creator>
</cp:coreProperties>
</file>