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FC" w:rsidRDefault="002843F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5E3B2D" w:rsidRDefault="00877D88">
      <w:pPr>
        <w:jc w:val="center"/>
      </w:pPr>
      <w:r>
        <w:rPr>
          <w:rFonts w:ascii="Arial" w:hAnsi="Arial" w:cs="Arial"/>
          <w:b/>
          <w:bCs/>
          <w:sz w:val="23"/>
          <w:szCs w:val="23"/>
        </w:rPr>
        <w:t>RESULTADO - SELEÇÃO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DE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BOLSISTAS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-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726931">
        <w:rPr>
          <w:rFonts w:ascii="Arial" w:hAnsi="Arial" w:cs="Arial"/>
          <w:b/>
          <w:bCs/>
          <w:sz w:val="23"/>
          <w:szCs w:val="23"/>
        </w:rPr>
        <w:t xml:space="preserve">EDITAL </w:t>
      </w:r>
      <w:r w:rsidR="00726931" w:rsidRPr="00096888">
        <w:rPr>
          <w:rFonts w:ascii="Arial" w:hAnsi="Arial" w:cs="Arial"/>
          <w:b/>
          <w:bCs/>
          <w:sz w:val="23"/>
          <w:szCs w:val="23"/>
        </w:rPr>
        <w:t>013</w:t>
      </w:r>
      <w:r w:rsidRPr="00096888">
        <w:rPr>
          <w:rFonts w:ascii="Arial" w:hAnsi="Arial" w:cs="Arial"/>
          <w:b/>
          <w:bCs/>
          <w:sz w:val="23"/>
          <w:szCs w:val="23"/>
        </w:rPr>
        <w:t>/2020</w:t>
      </w:r>
    </w:p>
    <w:p w:rsidR="005E3B2D" w:rsidRDefault="005E3B2D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5E3B2D" w:rsidRDefault="00877D88">
      <w:pPr>
        <w:jc w:val="center"/>
      </w:pPr>
      <w:r>
        <w:rPr>
          <w:rFonts w:ascii="Arial" w:eastAsia="Arial" w:hAnsi="Arial" w:cs="Arial"/>
          <w:b/>
          <w:bCs/>
          <w:sz w:val="26"/>
          <w:szCs w:val="26"/>
        </w:rPr>
        <w:t>Processo de Seleção de técnicos de nível superior referente ao Convênio no 122/2020 celebrado entre a Fundação Araucária e o IDR-Paraná “Etapa complementar de implantação do NAPI AGRO”</w:t>
      </w:r>
    </w:p>
    <w:p w:rsidR="005E3B2D" w:rsidRDefault="00877D88">
      <w:r>
        <w:rPr>
          <w:rFonts w:ascii="Arial" w:hAnsi="Arial" w:cs="Arial"/>
          <w:b/>
          <w:bCs/>
          <w:sz w:val="23"/>
          <w:szCs w:val="23"/>
        </w:rPr>
        <w:t> </w:t>
      </w:r>
    </w:p>
    <w:p w:rsidR="005E3B2D" w:rsidRDefault="00877D88">
      <w:pPr>
        <w:pStyle w:val="Corpodetexto31"/>
        <w:jc w:val="center"/>
      </w:pPr>
      <w:r>
        <w:rPr>
          <w:rFonts w:ascii="Arial" w:eastAsia="Arial" w:hAnsi="Arial" w:cs="Arial"/>
          <w:sz w:val="23"/>
          <w:szCs w:val="23"/>
        </w:rPr>
        <w:t xml:space="preserve">A DIRETORIA DO INSTITUTO DE DESENVOLVIMENTO RURAL DO PARANÁ – IAPAR-EMATER, NO USO DE SUAS ATRIBUIÇÕES LEGAIS, </w:t>
      </w:r>
    </w:p>
    <w:p w:rsidR="005E3B2D" w:rsidRDefault="005E3B2D">
      <w:pPr>
        <w:pStyle w:val="Corpodetexto31"/>
        <w:jc w:val="center"/>
        <w:rPr>
          <w:rFonts w:ascii="Arial" w:eastAsia="Arial" w:hAnsi="Arial" w:cs="Arial"/>
          <w:sz w:val="23"/>
          <w:szCs w:val="23"/>
        </w:rPr>
      </w:pPr>
    </w:p>
    <w:p w:rsidR="005E3B2D" w:rsidRDefault="00877D88">
      <w:pPr>
        <w:spacing w:after="20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RESOLVE</w:t>
      </w:r>
    </w:p>
    <w:p w:rsidR="007D7F18" w:rsidRDefault="007D7F18">
      <w:pPr>
        <w:spacing w:after="200"/>
      </w:pPr>
    </w:p>
    <w:p w:rsidR="005E3B2D" w:rsidRDefault="00877D88">
      <w:pPr>
        <w:spacing w:after="200"/>
        <w:jc w:val="both"/>
      </w:pPr>
      <w:r>
        <w:rPr>
          <w:rFonts w:ascii="Arial" w:hAnsi="Arial" w:cs="Arial"/>
          <w:color w:val="000000"/>
          <w:sz w:val="23"/>
          <w:szCs w:val="23"/>
        </w:rPr>
        <w:t>TORNAR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PÚBLICO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O RESULTADO DA </w:t>
      </w:r>
      <w:r>
        <w:rPr>
          <w:rFonts w:ascii="Arial" w:hAnsi="Arial" w:cs="Arial"/>
          <w:color w:val="000000"/>
          <w:sz w:val="23"/>
          <w:szCs w:val="23"/>
        </w:rPr>
        <w:t>SELEÇÃO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TÉCNICO DE NÍVEL SUPERIOR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DE ACORDO COM EDITAL 01</w:t>
      </w:r>
      <w:r w:rsidR="007C54CD">
        <w:rPr>
          <w:rFonts w:ascii="Arial" w:eastAsia="Arial" w:hAnsi="Arial" w:cs="Arial"/>
          <w:color w:val="000000"/>
          <w:sz w:val="23"/>
          <w:szCs w:val="23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>/2020.</w:t>
      </w:r>
    </w:p>
    <w:p w:rsidR="005E3B2D" w:rsidRDefault="005E3B2D">
      <w:pPr>
        <w:spacing w:after="20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5E3B2D" w:rsidRPr="00E4283E" w:rsidRDefault="00877D88">
      <w:pPr>
        <w:pStyle w:val="Corpodetexto"/>
        <w:spacing w:line="360" w:lineRule="auto"/>
        <w:jc w:val="center"/>
        <w:rPr>
          <w:b/>
        </w:rPr>
      </w:pPr>
      <w:r w:rsidRPr="00E4283E">
        <w:rPr>
          <w:rFonts w:eastAsia="Arial"/>
          <w:b/>
        </w:rPr>
        <w:t xml:space="preserve">CANDIDATOS CLASSIFICADOS, DE ACORDO COM O CÓDIGO DA </w:t>
      </w:r>
      <w:proofErr w:type="gramStart"/>
      <w:r w:rsidRPr="00E4283E">
        <w:rPr>
          <w:rFonts w:eastAsia="Arial"/>
          <w:b/>
        </w:rPr>
        <w:t>VAGA</w:t>
      </w:r>
      <w:proofErr w:type="gramEnd"/>
    </w:p>
    <w:p w:rsidR="005E3B2D" w:rsidRDefault="005E3B2D">
      <w:pPr>
        <w:pStyle w:val="Corpodetexto"/>
        <w:rPr>
          <w:sz w:val="18"/>
          <w:szCs w:val="18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0"/>
        <w:gridCol w:w="5400"/>
        <w:gridCol w:w="1524"/>
      </w:tblGrid>
      <w:tr w:rsidR="005E3B2D"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B2D" w:rsidRDefault="00877D88">
            <w:pPr>
              <w:pStyle w:val="Contedodatabela"/>
            </w:pPr>
            <w:r>
              <w:rPr>
                <w:b/>
                <w:bCs/>
              </w:rPr>
              <w:t>COD. VAGA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B2D" w:rsidRDefault="00877D88">
            <w:pPr>
              <w:pStyle w:val="Contedodatabela"/>
            </w:pPr>
            <w:r>
              <w:rPr>
                <w:b/>
                <w:bCs/>
              </w:rPr>
              <w:t>CLASSIFICADOS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B2D" w:rsidRDefault="00877D88">
            <w:pPr>
              <w:pStyle w:val="Contedodatabela"/>
              <w:jc w:val="center"/>
            </w:pPr>
            <w:r>
              <w:rPr>
                <w:b/>
                <w:bCs/>
              </w:rPr>
              <w:t>NOTA</w:t>
            </w:r>
          </w:p>
        </w:tc>
      </w:tr>
      <w:tr w:rsidR="005E3B2D"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B2D" w:rsidRDefault="00877D88">
            <w:pPr>
              <w:pStyle w:val="Contedodatabela"/>
              <w:jc w:val="center"/>
              <w:textAlignment w:val="center"/>
            </w:pPr>
            <w:r>
              <w:rPr>
                <w:rFonts w:ascii="Arial" w:hAnsi="Arial"/>
                <w:b/>
                <w:bCs/>
              </w:rPr>
              <w:t>001 NS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B2D" w:rsidRDefault="00C4593F">
            <w:pPr>
              <w:pStyle w:val="Corpodetexto"/>
              <w:snapToGrid w:val="0"/>
              <w:spacing w:after="0"/>
              <w:jc w:val="center"/>
              <w:textAlignment w:val="top"/>
            </w:pPr>
            <w:r>
              <w:rPr>
                <w:b/>
                <w:bCs/>
              </w:rPr>
              <w:t xml:space="preserve">Daniel </w:t>
            </w:r>
            <w:proofErr w:type="spellStart"/>
            <w:r>
              <w:rPr>
                <w:b/>
                <w:bCs/>
              </w:rPr>
              <w:t>Perotto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B2D" w:rsidRDefault="00C4593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</w:rPr>
              <w:t>95</w:t>
            </w:r>
          </w:p>
        </w:tc>
      </w:tr>
    </w:tbl>
    <w:p w:rsidR="005E3B2D" w:rsidRDefault="005E3B2D">
      <w:pPr>
        <w:pStyle w:val="Corpodetexto"/>
      </w:pPr>
      <w:bookmarkStart w:id="0" w:name="_GoBack"/>
      <w:bookmarkEnd w:id="0"/>
    </w:p>
    <w:p w:rsidR="005E3B2D" w:rsidRDefault="005E3B2D">
      <w:pPr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5E3B2D" w:rsidRDefault="00877D88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br w:type="page"/>
      </w:r>
    </w:p>
    <w:p w:rsidR="00C4593F" w:rsidRDefault="00C4593F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C4593F" w:rsidRDefault="00C4593F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5E3B2D" w:rsidRDefault="00877D88">
      <w:pPr>
        <w:jc w:val="center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CANDIDATOS DESCLASSIFICADOS, DE ACORDO COM ITENS DO EDITAL </w:t>
      </w:r>
      <w:proofErr w:type="gramStart"/>
      <w:r>
        <w:rPr>
          <w:rFonts w:ascii="Arial" w:eastAsia="Arial" w:hAnsi="Arial" w:cs="Arial"/>
          <w:b/>
          <w:bCs/>
          <w:color w:val="000000"/>
          <w:sz w:val="23"/>
          <w:szCs w:val="23"/>
        </w:rPr>
        <w:t>01</w:t>
      </w:r>
      <w:r w:rsidR="00C4593F">
        <w:rPr>
          <w:rFonts w:ascii="Arial" w:eastAsia="Arial" w:hAnsi="Arial" w:cs="Arial"/>
          <w:b/>
          <w:bCs/>
          <w:color w:val="000000"/>
          <w:sz w:val="23"/>
          <w:szCs w:val="23"/>
        </w:rPr>
        <w:t>3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/2020</w:t>
      </w:r>
      <w:proofErr w:type="gramEnd"/>
    </w:p>
    <w:p w:rsidR="005E3B2D" w:rsidRDefault="005E3B2D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C4593F" w:rsidRDefault="00C4593F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tbl>
      <w:tblPr>
        <w:tblW w:w="908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828"/>
      </w:tblGrid>
      <w:tr w:rsidR="005E3B2D" w:rsidTr="00C4593F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B2D" w:rsidRDefault="00877D88">
            <w:pPr>
              <w:pStyle w:val="Contedodatabela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CANDIDATO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B2D" w:rsidRDefault="00877D88">
            <w:pPr>
              <w:pStyle w:val="Contedodatabela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MOTIVO DE DESCLASSIFICAÇÃO</w:t>
            </w:r>
          </w:p>
        </w:tc>
      </w:tr>
      <w:tr w:rsidR="005E3B2D" w:rsidTr="00C4593F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B2D" w:rsidRDefault="00C4593F" w:rsidP="00C4593F">
            <w:proofErr w:type="spell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Jhonatas</w:t>
            </w:r>
            <w:proofErr w:type="spellEnd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Kuhl</w:t>
            </w:r>
            <w:proofErr w:type="spellEnd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Grudtner</w:t>
            </w:r>
            <w:proofErr w:type="spellEnd"/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B2D" w:rsidRDefault="00877D88"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Item 7.3.1</w:t>
            </w:r>
          </w:p>
        </w:tc>
      </w:tr>
    </w:tbl>
    <w:p w:rsidR="005E3B2D" w:rsidRDefault="005E3B2D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5E3B2D" w:rsidRDefault="005E3B2D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5E3B2D" w:rsidRDefault="005E3B2D">
      <w:pPr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:rsidR="005E3B2D" w:rsidRDefault="000D4C13">
      <w:pPr>
        <w:spacing w:after="200"/>
        <w:jc w:val="center"/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877D88">
        <w:rPr>
          <w:rFonts w:ascii="Arial" w:hAnsi="Arial" w:cs="Arial"/>
          <w:color w:val="000000"/>
          <w:sz w:val="23"/>
          <w:szCs w:val="23"/>
        </w:rPr>
        <w:t>Londrina,</w:t>
      </w:r>
      <w:r w:rsidR="00877D88">
        <w:rPr>
          <w:rFonts w:ascii="Arial" w:eastAsia="Arial" w:hAnsi="Arial" w:cs="Arial"/>
          <w:color w:val="000000"/>
          <w:sz w:val="23"/>
          <w:szCs w:val="23"/>
        </w:rPr>
        <w:t xml:space="preserve"> 2</w:t>
      </w:r>
      <w:r w:rsidR="00C4593F">
        <w:rPr>
          <w:rFonts w:ascii="Arial" w:eastAsia="Arial" w:hAnsi="Arial" w:cs="Arial"/>
          <w:color w:val="000000"/>
          <w:sz w:val="23"/>
          <w:szCs w:val="23"/>
        </w:rPr>
        <w:t>7</w:t>
      </w:r>
      <w:r w:rsidR="00877D88">
        <w:rPr>
          <w:rFonts w:ascii="Arial" w:eastAsia="Arial" w:hAnsi="Arial" w:cs="Arial"/>
          <w:color w:val="000000"/>
          <w:sz w:val="23"/>
          <w:szCs w:val="23"/>
        </w:rPr>
        <w:t xml:space="preserve"> de </w:t>
      </w:r>
      <w:r w:rsidR="00C4593F">
        <w:rPr>
          <w:rFonts w:ascii="Arial" w:eastAsia="Arial" w:hAnsi="Arial" w:cs="Arial"/>
          <w:color w:val="000000"/>
          <w:sz w:val="23"/>
          <w:szCs w:val="23"/>
        </w:rPr>
        <w:t>novembro</w:t>
      </w:r>
      <w:r w:rsidR="00877D88">
        <w:rPr>
          <w:rFonts w:ascii="Arial" w:eastAsia="Arial" w:hAnsi="Arial" w:cs="Arial"/>
          <w:color w:val="000000"/>
          <w:sz w:val="23"/>
          <w:szCs w:val="23"/>
        </w:rPr>
        <w:t xml:space="preserve"> de 2020</w:t>
      </w:r>
      <w:r w:rsidR="00877D88">
        <w:rPr>
          <w:rFonts w:ascii="Arial" w:hAnsi="Arial" w:cs="Arial"/>
          <w:color w:val="000000"/>
          <w:sz w:val="23"/>
          <w:szCs w:val="23"/>
        </w:rPr>
        <w:t>.</w:t>
      </w:r>
    </w:p>
    <w:p w:rsidR="005E3B2D" w:rsidRDefault="005E3B2D">
      <w:pPr>
        <w:spacing w:after="200"/>
        <w:jc w:val="center"/>
        <w:rPr>
          <w:rFonts w:ascii="Arial" w:hAnsi="Arial" w:cs="Arial"/>
          <w:color w:val="000000"/>
          <w:sz w:val="23"/>
          <w:szCs w:val="23"/>
        </w:rPr>
      </w:pPr>
    </w:p>
    <w:p w:rsidR="005E3B2D" w:rsidRDefault="000D4C13">
      <w:pPr>
        <w:spacing w:after="120"/>
        <w:jc w:val="center"/>
      </w:pPr>
      <w:r>
        <w:rPr>
          <w:rFonts w:ascii="Arial" w:eastAsia="Arial" w:hAnsi="Arial" w:cs="Arial"/>
          <w:color w:val="000000"/>
          <w:sz w:val="23"/>
          <w:szCs w:val="23"/>
        </w:rPr>
        <w:t xml:space="preserve">                                     </w:t>
      </w:r>
      <w:r w:rsidR="00877D88">
        <w:rPr>
          <w:rFonts w:ascii="Arial" w:eastAsia="Arial" w:hAnsi="Arial" w:cs="Arial"/>
          <w:color w:val="000000"/>
          <w:sz w:val="23"/>
          <w:szCs w:val="23"/>
        </w:rPr>
        <w:t>Diretoria de Pesquisa e Inovação</w:t>
      </w:r>
    </w:p>
    <w:p w:rsidR="005E3B2D" w:rsidRDefault="005E3B2D">
      <w:pPr>
        <w:spacing w:after="120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sectPr w:rsidR="005E3B2D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E8" w:rsidRDefault="002A17E8">
      <w:pPr>
        <w:spacing w:after="0" w:line="240" w:lineRule="auto"/>
      </w:pPr>
      <w:r>
        <w:separator/>
      </w:r>
    </w:p>
  </w:endnote>
  <w:endnote w:type="continuationSeparator" w:id="0">
    <w:p w:rsidR="002A17E8" w:rsidRDefault="002A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2D" w:rsidRDefault="00877D88">
    <w:pPr>
      <w:pStyle w:val="Rodap"/>
    </w:pPr>
    <w:r>
      <w:t>Rua da Bandeira, nº 500 | Cabral | Curitiba/PR | CEP 80035-</w:t>
    </w:r>
    <w:proofErr w:type="gramStart"/>
    <w:r>
      <w:t>270</w:t>
    </w:r>
    <w:proofErr w:type="gramEnd"/>
  </w:p>
  <w:p w:rsidR="005E3B2D" w:rsidRDefault="00877D88">
    <w:pPr>
      <w:pStyle w:val="Rodap"/>
      <w:ind w:left="-1701"/>
      <w:rPr>
        <w:lang w:eastAsia="pt-BR"/>
      </w:rPr>
    </w:pPr>
    <w:r>
      <w:rPr>
        <w:noProof/>
        <w:lang w:eastAsia="pt-BR"/>
      </w:rPr>
      <w:drawing>
        <wp:inline distT="0" distB="0" distL="0" distR="0">
          <wp:extent cx="7527925" cy="297815"/>
          <wp:effectExtent l="0" t="0" r="0" b="0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387" r="-20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29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E8" w:rsidRDefault="002A17E8">
      <w:pPr>
        <w:spacing w:after="0" w:line="240" w:lineRule="auto"/>
      </w:pPr>
      <w:r>
        <w:separator/>
      </w:r>
    </w:p>
  </w:footnote>
  <w:footnote w:type="continuationSeparator" w:id="0">
    <w:p w:rsidR="002A17E8" w:rsidRDefault="002A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4" w:type="dxa"/>
      <w:tblInd w:w="-62" w:type="dxa"/>
      <w:tblLook w:val="0000" w:firstRow="0" w:lastRow="0" w:firstColumn="0" w:lastColumn="0" w:noHBand="0" w:noVBand="0"/>
    </w:tblPr>
    <w:tblGrid>
      <w:gridCol w:w="1847"/>
      <w:gridCol w:w="5071"/>
      <w:gridCol w:w="2076"/>
    </w:tblGrid>
    <w:tr w:rsidR="005E3B2D">
      <w:tc>
        <w:tcPr>
          <w:tcW w:w="1875" w:type="dxa"/>
          <w:shd w:val="clear" w:color="auto" w:fill="auto"/>
          <w:vAlign w:val="center"/>
        </w:tcPr>
        <w:p w:rsidR="005E3B2D" w:rsidRDefault="00877D88">
          <w:pPr>
            <w:pStyle w:val="Cabealho"/>
            <w:snapToGrid w:val="0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color w:val="002060"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1388745" cy="504825"/>
                <wp:effectExtent l="0" t="0" r="0" b="0"/>
                <wp:wrapNone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2" t="-33" r="-12" b="-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4" w:type="dxa"/>
          <w:shd w:val="clear" w:color="auto" w:fill="auto"/>
        </w:tcPr>
        <w:p w:rsidR="005E3B2D" w:rsidRDefault="005E3B2D">
          <w:pPr>
            <w:pStyle w:val="Cabealho"/>
            <w:snapToGrid w:val="0"/>
            <w:jc w:val="center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  <w:p w:rsidR="005E3B2D" w:rsidRDefault="005E3B2D">
          <w:pPr>
            <w:pStyle w:val="Cabealho"/>
            <w:jc w:val="center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  <w:tc>
        <w:tcPr>
          <w:tcW w:w="1965" w:type="dxa"/>
          <w:shd w:val="clear" w:color="auto" w:fill="auto"/>
        </w:tcPr>
        <w:p w:rsidR="005E3B2D" w:rsidRDefault="00877D88">
          <w:pPr>
            <w:pStyle w:val="Cabealho"/>
            <w:jc w:val="right"/>
            <w:rPr>
              <w:sz w:val="10"/>
              <w:szCs w:val="1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181100" cy="582295"/>
                <wp:effectExtent l="0" t="0" r="0" b="0"/>
                <wp:docPr id="2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03" t="-202" r="-103" b="-2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E3B2D" w:rsidRDefault="005E3B2D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A6"/>
    <w:multiLevelType w:val="multilevel"/>
    <w:tmpl w:val="91A6F6B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2D"/>
    <w:rsid w:val="00096888"/>
    <w:rsid w:val="000D4C13"/>
    <w:rsid w:val="002843FC"/>
    <w:rsid w:val="002A17E8"/>
    <w:rsid w:val="003A4633"/>
    <w:rsid w:val="0040097A"/>
    <w:rsid w:val="00593A6A"/>
    <w:rsid w:val="005E3B2D"/>
    <w:rsid w:val="00726931"/>
    <w:rsid w:val="007C54CD"/>
    <w:rsid w:val="007D7F18"/>
    <w:rsid w:val="00877D88"/>
    <w:rsid w:val="009E1FA5"/>
    <w:rsid w:val="00C4593F"/>
    <w:rsid w:val="00D06B09"/>
    <w:rsid w:val="00E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color w:val="000000"/>
      <w:sz w:val="24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WW8Num4z0">
    <w:name w:val="WW8Num4z0"/>
    <w:qFormat/>
    <w:rPr>
      <w:rFonts w:ascii="Comic Sans MS" w:eastAsia="Comic Sans MS" w:hAnsi="Comic Sans MS" w:cs="Comic Sans MS"/>
      <w:b/>
      <w:bCs/>
      <w:spacing w:val="-4"/>
      <w:w w:val="100"/>
      <w:sz w:val="18"/>
      <w:szCs w:val="18"/>
      <w:lang w:val="pt-PT" w:bidi="pt-PT"/>
    </w:rPr>
  </w:style>
  <w:style w:type="character" w:customStyle="1" w:styleId="WW8Num4z1">
    <w:name w:val="WW8Num4z1"/>
    <w:qFormat/>
    <w:rPr>
      <w:lang w:val="pt-PT" w:bidi="pt-PT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;Arial" w:eastAsia="DejaVu Sans" w:hAnsi="Liberation Sans;Arial" w:cs="FreeSans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r-formataoHTML">
    <w:name w:val="HTML Preformatted"/>
    <w:basedOn w:val="Normal"/>
    <w:qFormat/>
    <w:rPr>
      <w:rFonts w:ascii="Courier New" w:eastAsia="MS Mincho;ＭＳ 明朝" w:hAnsi="Courier New" w:cs="Courier New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eastAsia="Times New Roman"/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WW-Textoembloco">
    <w:name w:val="WW-Texto em bloco"/>
    <w:basedOn w:val="Normal"/>
    <w:qFormat/>
    <w:pPr>
      <w:spacing w:after="0" w:line="240" w:lineRule="auto"/>
      <w:ind w:left="142" w:right="193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Corpodetexto31">
    <w:name w:val="Corpo de texto 31"/>
    <w:basedOn w:val="Normal"/>
    <w:qFormat/>
    <w:rPr>
      <w:b/>
      <w:bCs/>
    </w:rPr>
  </w:style>
  <w:style w:type="numbering" w:customStyle="1" w:styleId="WW8Num1">
    <w:name w:val="WW8Num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9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A6A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color w:val="000000"/>
      <w:sz w:val="24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WW8Num4z0">
    <w:name w:val="WW8Num4z0"/>
    <w:qFormat/>
    <w:rPr>
      <w:rFonts w:ascii="Comic Sans MS" w:eastAsia="Comic Sans MS" w:hAnsi="Comic Sans MS" w:cs="Comic Sans MS"/>
      <w:b/>
      <w:bCs/>
      <w:spacing w:val="-4"/>
      <w:w w:val="100"/>
      <w:sz w:val="18"/>
      <w:szCs w:val="18"/>
      <w:lang w:val="pt-PT" w:bidi="pt-PT"/>
    </w:rPr>
  </w:style>
  <w:style w:type="character" w:customStyle="1" w:styleId="WW8Num4z1">
    <w:name w:val="WW8Num4z1"/>
    <w:qFormat/>
    <w:rPr>
      <w:lang w:val="pt-PT" w:bidi="pt-PT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;Arial" w:eastAsia="DejaVu Sans" w:hAnsi="Liberation Sans;Arial" w:cs="FreeSans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r-formataoHTML">
    <w:name w:val="HTML Preformatted"/>
    <w:basedOn w:val="Normal"/>
    <w:qFormat/>
    <w:rPr>
      <w:rFonts w:ascii="Courier New" w:eastAsia="MS Mincho;ＭＳ 明朝" w:hAnsi="Courier New" w:cs="Courier New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eastAsia="Times New Roman"/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WW-Textoembloco">
    <w:name w:val="WW-Texto em bloco"/>
    <w:basedOn w:val="Normal"/>
    <w:qFormat/>
    <w:pPr>
      <w:spacing w:after="0" w:line="240" w:lineRule="auto"/>
      <w:ind w:left="142" w:right="193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Corpodetexto31">
    <w:name w:val="Corpo de texto 31"/>
    <w:basedOn w:val="Normal"/>
    <w:qFormat/>
    <w:rPr>
      <w:b/>
      <w:bCs/>
    </w:rPr>
  </w:style>
  <w:style w:type="numbering" w:customStyle="1" w:styleId="WW8Num1">
    <w:name w:val="WW8Num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9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A6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 Sede Curitiba 6</dc:creator>
  <cp:lastModifiedBy>eiapar-31985</cp:lastModifiedBy>
  <cp:revision>16</cp:revision>
  <cp:lastPrinted>2020-02-14T16:01:00Z</cp:lastPrinted>
  <dcterms:created xsi:type="dcterms:W3CDTF">2020-11-27T11:43:00Z</dcterms:created>
  <dcterms:modified xsi:type="dcterms:W3CDTF">2020-11-27T12:09:00Z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